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71:30:</w:t>
      </w:r>
      <w:r w:rsidR="00606117">
        <w:rPr>
          <w:rFonts w:ascii="PT Astra Serif" w:hAnsi="PT Astra Serif"/>
          <w:sz w:val="28"/>
        </w:rPr>
        <w:t>020105:1033</w:t>
      </w:r>
      <w:r w:rsidRPr="002327BE">
        <w:rPr>
          <w:rFonts w:ascii="PT Astra Serif" w:hAnsi="PT Astra Serif"/>
          <w:sz w:val="28"/>
        </w:rPr>
        <w:t xml:space="preserve"> площадью </w:t>
      </w:r>
      <w:r w:rsidR="00606117">
        <w:rPr>
          <w:rFonts w:ascii="PT Astra Serif" w:hAnsi="PT Astra Serif"/>
          <w:sz w:val="28"/>
        </w:rPr>
        <w:t xml:space="preserve">1000 </w:t>
      </w:r>
      <w:r w:rsidRPr="002327BE">
        <w:rPr>
          <w:rFonts w:ascii="PT Astra Serif" w:hAnsi="PT Astra Serif"/>
          <w:sz w:val="28"/>
        </w:rPr>
        <w:t>кв. м</w:t>
      </w:r>
      <w:r w:rsidR="00DF3C82" w:rsidRPr="002327BE">
        <w:rPr>
          <w:rFonts w:ascii="PT Astra Serif" w:hAnsi="PT Astra Serif"/>
          <w:sz w:val="28"/>
        </w:rPr>
        <w:t>,</w:t>
      </w:r>
      <w:r w:rsidRPr="002327BE">
        <w:rPr>
          <w:rFonts w:ascii="PT Astra Serif" w:hAnsi="PT Astra Serif"/>
          <w:sz w:val="28"/>
        </w:rPr>
        <w:t xml:space="preserve"> </w:t>
      </w:r>
      <w:r w:rsidR="00151020" w:rsidRPr="002327BE">
        <w:rPr>
          <w:rFonts w:ascii="PT Astra Serif" w:hAnsi="PT Astra Serif"/>
          <w:sz w:val="28"/>
        </w:rPr>
        <w:br/>
      </w:r>
      <w:r w:rsidR="00606117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606117">
        <w:rPr>
          <w:rFonts w:ascii="PT Astra Serif" w:hAnsi="PT Astra Serif"/>
          <w:sz w:val="28"/>
        </w:rPr>
        <w:t>приквартирным</w:t>
      </w:r>
      <w:proofErr w:type="spellEnd"/>
      <w:r w:rsidR="00606117">
        <w:rPr>
          <w:rFonts w:ascii="PT Astra Serif" w:hAnsi="PT Astra Serif"/>
          <w:sz w:val="28"/>
        </w:rPr>
        <w:t xml:space="preserve"> участком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A30AF7" w:rsidRPr="002327BE">
        <w:rPr>
          <w:rFonts w:ascii="PT Astra Serif" w:hAnsi="PT Astra Serif"/>
          <w:sz w:val="28"/>
        </w:rPr>
        <w:t>адрес</w:t>
      </w:r>
      <w:r w:rsidR="004D3382" w:rsidRPr="002327BE">
        <w:rPr>
          <w:rFonts w:ascii="PT Astra Serif" w:hAnsi="PT Astra Serif"/>
          <w:sz w:val="28"/>
        </w:rPr>
        <w:t xml:space="preserve"> (местоположение)</w:t>
      </w:r>
      <w:r w:rsidR="008364EE" w:rsidRPr="002327BE">
        <w:rPr>
          <w:rFonts w:ascii="PT Astra Serif" w:hAnsi="PT Astra Serif"/>
          <w:sz w:val="28"/>
        </w:rPr>
        <w:t xml:space="preserve">: </w:t>
      </w:r>
      <w:r w:rsidR="00606117">
        <w:rPr>
          <w:rFonts w:ascii="PT Astra Serif" w:hAnsi="PT Astra Serif"/>
          <w:sz w:val="28"/>
        </w:rPr>
        <w:t>в Привокзальном районе г. Тулы, в районе 2-го Клинского проезда и ул. Нижняя Выселковая, участок № 12</w:t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Pr="002327BE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с кадастровым номером </w:t>
      </w:r>
      <w:r w:rsidR="00606117" w:rsidRPr="002327BE">
        <w:rPr>
          <w:rFonts w:ascii="PT Astra Serif" w:hAnsi="PT Astra Serif"/>
          <w:sz w:val="28"/>
        </w:rPr>
        <w:t>71:30:</w:t>
      </w:r>
      <w:r w:rsidR="00606117">
        <w:rPr>
          <w:rFonts w:ascii="PT Astra Serif" w:hAnsi="PT Astra Serif"/>
          <w:sz w:val="28"/>
        </w:rPr>
        <w:t>020105:1033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4D3382" w:rsidRPr="002327BE">
        <w:rPr>
          <w:rFonts w:ascii="PT Astra Serif" w:hAnsi="PT Astra Serif"/>
          <w:sz w:val="28"/>
        </w:rPr>
        <w:t xml:space="preserve">адрес (местоположение): </w:t>
      </w:r>
      <w:r w:rsidR="00606117">
        <w:rPr>
          <w:rFonts w:ascii="PT Astra Serif" w:hAnsi="PT Astra Serif"/>
          <w:sz w:val="28"/>
        </w:rPr>
        <w:t>в Привокзальном районе г. Тулы, в районе 2-го Клинского проезда и ул. Нижняя Выселковая, участок № 12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66075A">
        <w:rPr>
          <w:rFonts w:ascii="PT Astra Serif" w:hAnsi="PT Astra Serif"/>
          <w:sz w:val="28"/>
        </w:rPr>
        <w:t xml:space="preserve">отдельно стоящий индивидуальный жилой дом в 1-3 этажа с </w:t>
      </w:r>
      <w:proofErr w:type="spellStart"/>
      <w:r w:rsidR="0066075A">
        <w:rPr>
          <w:rFonts w:ascii="PT Astra Serif" w:hAnsi="PT Astra Serif"/>
          <w:sz w:val="28"/>
        </w:rPr>
        <w:t>приквартирным</w:t>
      </w:r>
      <w:proofErr w:type="spellEnd"/>
      <w:r w:rsidR="0066075A">
        <w:rPr>
          <w:rFonts w:ascii="PT Astra Serif" w:hAnsi="PT Astra Serif"/>
          <w:sz w:val="28"/>
        </w:rPr>
        <w:t xml:space="preserve"> участком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0A228C" w:rsidRPr="002327BE">
        <w:rPr>
          <w:rFonts w:ascii="PT Astra Serif" w:hAnsi="PT Astra Serif"/>
          <w:sz w:val="28"/>
          <w:szCs w:val="28"/>
        </w:rPr>
        <w:t>1</w:t>
      </w:r>
      <w:r w:rsidR="00606117">
        <w:rPr>
          <w:rFonts w:ascii="PT Astra Serif" w:hAnsi="PT Astra Serif"/>
          <w:sz w:val="28"/>
          <w:szCs w:val="28"/>
        </w:rPr>
        <w:t>0</w:t>
      </w:r>
      <w:r w:rsidR="000A228C" w:rsidRPr="002327BE">
        <w:rPr>
          <w:rFonts w:ascii="PT Astra Serif" w:hAnsi="PT Astra Serif"/>
          <w:sz w:val="28"/>
          <w:szCs w:val="28"/>
        </w:rPr>
        <w:t>00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075A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0ECA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2021-01-21T12:04:00Z</cp:lastPrinted>
  <dcterms:created xsi:type="dcterms:W3CDTF">2021-01-21T12:05:00Z</dcterms:created>
  <dcterms:modified xsi:type="dcterms:W3CDTF">2021-01-21T12:05:00Z</dcterms:modified>
</cp:coreProperties>
</file>